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49BBDE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F52788">
              <w:rPr>
                <w:b/>
                <w:bCs/>
                <w:lang w:val="sr-Cyrl-RS"/>
              </w:rPr>
              <w:t xml:space="preserve"> </w:t>
            </w:r>
            <w:r w:rsidR="00F52788" w:rsidRPr="000D1064">
              <w:rPr>
                <w:bCs/>
                <w:lang w:val="sr-Cyrl-C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0B56005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F52788" w:rsidRPr="000D1064">
              <w:rPr>
                <w:bCs/>
                <w:lang w:val="sr-Cyrl-RS"/>
              </w:rPr>
              <w:t>Социјална психологија</w:t>
            </w:r>
          </w:p>
        </w:tc>
      </w:tr>
      <w:tr w:rsidR="00F52788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62627088" w:rsidR="00F52788" w:rsidRPr="00E3746D" w:rsidRDefault="00F52788" w:rsidP="000D1064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>
              <w:rPr>
                <w:b/>
                <w:bCs/>
                <w:lang w:val="sr-Cyrl-RS"/>
              </w:rPr>
              <w:t xml:space="preserve"> </w:t>
            </w:r>
            <w:r w:rsidR="000D1064" w:rsidRPr="000D1064">
              <w:rPr>
                <w:bCs/>
                <w:lang w:val="sr-Cyrl-RS"/>
              </w:rPr>
              <w:t xml:space="preserve">Марија Г. </w:t>
            </w:r>
            <w:r w:rsidRPr="000D1064">
              <w:rPr>
                <w:bCs/>
                <w:lang w:val="sr-Cyrl-RS"/>
              </w:rPr>
              <w:t>Пејичић</w:t>
            </w:r>
          </w:p>
        </w:tc>
      </w:tr>
      <w:tr w:rsidR="00F52788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32546851" w:rsidR="00F52788" w:rsidRPr="00E3746D" w:rsidRDefault="00F52788" w:rsidP="00F52788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0D1064">
              <w:rPr>
                <w:bCs/>
                <w:lang w:val="sr-Cyrl-RS"/>
              </w:rPr>
              <w:t>обавезни</w:t>
            </w:r>
          </w:p>
        </w:tc>
      </w:tr>
      <w:tr w:rsidR="00F52788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150B4733" w:rsidR="00F52788" w:rsidRPr="00E3746D" w:rsidRDefault="00F52788" w:rsidP="00F52788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0D1064">
              <w:rPr>
                <w:bCs/>
                <w:lang w:val="sr-Cyrl-RS"/>
              </w:rPr>
              <w:t>6</w:t>
            </w:r>
          </w:p>
        </w:tc>
      </w:tr>
      <w:tr w:rsidR="00F52788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1861F25B" w:rsidR="00F52788" w:rsidRPr="00E3746D" w:rsidRDefault="00F52788" w:rsidP="00F52788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10710FAE" w:rsidR="00965390" w:rsidRPr="00E3746D" w:rsidRDefault="006063CF" w:rsidP="000D106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t>Упознавање студената са основним теоријски</w:t>
            </w:r>
            <w:r>
              <w:rPr>
                <w:lang w:val="sr-Cyrl-RS"/>
              </w:rPr>
              <w:t xml:space="preserve">м </w:t>
            </w:r>
            <w:r>
              <w:t>концептима у социјалној психологији и оспособљавање за анализу социјалних појава са аспекта психолошких законитости и принципа. Предмет је усмерен на развијање способности уочавања и интерпретације интеракције појединца и друштва, утицаја социјалних чинилаца на различите облике социјалног понашања, као и улоге психолошких фактора у обликовању и трансформацији социјалних ситуација.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0D106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49C46D1E" w14:textId="0CCCD7DE" w:rsidR="00B56295" w:rsidRPr="00B56295" w:rsidRDefault="00B56295" w:rsidP="000D1064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B56295">
              <w:rPr>
                <w:bCs/>
                <w:lang w:val="sr-Cyrl-RS"/>
              </w:rPr>
              <w:t>По завршетку курса студент је оспособљен да:</w:t>
            </w:r>
          </w:p>
          <w:p w14:paraId="0F9AFF14" w14:textId="77777777" w:rsidR="00B56295" w:rsidRPr="00B56295" w:rsidRDefault="00B56295" w:rsidP="000D1064">
            <w:pPr>
              <w:pStyle w:val="ListParagraph"/>
              <w:numPr>
                <w:ilvl w:val="0"/>
                <w:numId w:val="8"/>
              </w:numPr>
              <w:spacing w:after="60"/>
              <w:ind w:left="621" w:hanging="283"/>
              <w:jc w:val="both"/>
              <w:rPr>
                <w:bCs/>
                <w:lang w:val="sr-Cyrl-RS"/>
              </w:rPr>
            </w:pPr>
            <w:r w:rsidRPr="00B56295">
              <w:rPr>
                <w:bCs/>
                <w:lang w:val="sr-Cyrl-RS"/>
              </w:rPr>
              <w:t>објасни основне појмове, теорије и истраживачке приступе у области социјалне психологије;</w:t>
            </w:r>
          </w:p>
          <w:p w14:paraId="030150FC" w14:textId="77777777" w:rsidR="00B56295" w:rsidRDefault="00B56295" w:rsidP="000D1064">
            <w:pPr>
              <w:pStyle w:val="ListParagraph"/>
              <w:numPr>
                <w:ilvl w:val="0"/>
                <w:numId w:val="8"/>
              </w:numPr>
              <w:spacing w:after="60"/>
              <w:ind w:left="621" w:hanging="283"/>
              <w:jc w:val="both"/>
              <w:rPr>
                <w:bCs/>
                <w:lang w:val="sr-Cyrl-RS"/>
              </w:rPr>
            </w:pPr>
            <w:r w:rsidRPr="00B56295">
              <w:rPr>
                <w:bCs/>
                <w:lang w:val="sr-Cyrl-RS"/>
              </w:rPr>
              <w:t>анализира процесе социјализације, социјалног утицаја и различите облике социјалног понашања;</w:t>
            </w:r>
          </w:p>
          <w:p w14:paraId="7E0D2022" w14:textId="77777777" w:rsidR="006063CF" w:rsidRDefault="00B56295" w:rsidP="000D1064">
            <w:pPr>
              <w:pStyle w:val="ListParagraph"/>
              <w:numPr>
                <w:ilvl w:val="0"/>
                <w:numId w:val="8"/>
              </w:numPr>
              <w:spacing w:after="60"/>
              <w:ind w:left="621" w:hanging="283"/>
              <w:jc w:val="both"/>
              <w:rPr>
                <w:bCs/>
                <w:lang w:val="sr-Cyrl-RS"/>
              </w:rPr>
            </w:pPr>
            <w:r w:rsidRPr="00B56295">
              <w:rPr>
                <w:bCs/>
                <w:lang w:val="sr-Cyrl-RS"/>
              </w:rPr>
              <w:t>примени стечена знања у разумевању и интерпретацији социјално-психолошких феномена у различитим</w:t>
            </w:r>
            <w:r w:rsidR="006063CF">
              <w:rPr>
                <w:bCs/>
                <w:lang w:val="sr-Cyrl-RS"/>
              </w:rPr>
              <w:t xml:space="preserve"> </w:t>
            </w:r>
            <w:r w:rsidRPr="00B56295">
              <w:rPr>
                <w:bCs/>
                <w:lang w:val="sr-Cyrl-RS"/>
              </w:rPr>
              <w:t>друштвеним контекстима;</w:t>
            </w:r>
          </w:p>
          <w:p w14:paraId="5735F1F8" w14:textId="77777777" w:rsidR="006063CF" w:rsidRDefault="00B56295" w:rsidP="000D1064">
            <w:pPr>
              <w:pStyle w:val="ListParagraph"/>
              <w:numPr>
                <w:ilvl w:val="0"/>
                <w:numId w:val="8"/>
              </w:numPr>
              <w:spacing w:after="60"/>
              <w:ind w:left="621" w:hanging="283"/>
              <w:jc w:val="both"/>
              <w:rPr>
                <w:bCs/>
                <w:lang w:val="sr-Cyrl-RS"/>
              </w:rPr>
            </w:pPr>
            <w:r w:rsidRPr="006063CF">
              <w:rPr>
                <w:bCs/>
                <w:lang w:val="sr-Cyrl-RS"/>
              </w:rPr>
              <w:t>препозна и критички разматра факторе који доприносе настанку и одржавању ставова, предрасуда, агресивног и просоцијалног понашања;</w:t>
            </w:r>
          </w:p>
          <w:p w14:paraId="7EB63479" w14:textId="4AAC834D" w:rsidR="00965390" w:rsidRPr="006063CF" w:rsidRDefault="00B56295" w:rsidP="000D1064">
            <w:pPr>
              <w:pStyle w:val="ListParagraph"/>
              <w:numPr>
                <w:ilvl w:val="0"/>
                <w:numId w:val="8"/>
              </w:numPr>
              <w:spacing w:after="60"/>
              <w:ind w:left="621" w:hanging="283"/>
              <w:jc w:val="both"/>
              <w:rPr>
                <w:bCs/>
                <w:lang w:val="sr-Cyrl-RS"/>
              </w:rPr>
            </w:pPr>
            <w:r w:rsidRPr="006063CF">
              <w:rPr>
                <w:bCs/>
                <w:lang w:val="sr-Cyrl-RS"/>
              </w:rPr>
              <w:t>критички анализира релевантне истраживачке, медијске и друге материјале из области социјалне психологије.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71A0BEF4" w14:textId="532C6664" w:rsidR="00C7182B" w:rsidRPr="00500A31" w:rsidRDefault="00C7182B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>
              <w:rPr>
                <w:lang w:val="sr-Cyrl-RS" w:eastAsia="en-US"/>
              </w:rPr>
              <w:t>Проблеми изучавања и д</w:t>
            </w:r>
            <w:r w:rsidRPr="00500A31">
              <w:rPr>
                <w:lang w:eastAsia="en-US"/>
              </w:rPr>
              <w:t>ефиниције социјалне психологије</w:t>
            </w:r>
            <w:r>
              <w:rPr>
                <w:lang w:val="sr-Cyrl-RS" w:eastAsia="en-US"/>
              </w:rPr>
              <w:t>; о</w:t>
            </w:r>
            <w:r>
              <w:rPr>
                <w:lang w:eastAsia="en-US"/>
              </w:rPr>
              <w:t>днос</w:t>
            </w:r>
            <w:r>
              <w:rPr>
                <w:lang w:val="sr-Cyrl-RS" w:eastAsia="en-US"/>
              </w:rPr>
              <w:t xml:space="preserve"> с</w:t>
            </w:r>
            <w:r w:rsidRPr="00500A31">
              <w:rPr>
                <w:lang w:eastAsia="en-US"/>
              </w:rPr>
              <w:t>оцијалне психологије са</w:t>
            </w:r>
            <w:r>
              <w:rPr>
                <w:lang w:val="sr-Cyrl-RS" w:eastAsia="en-US"/>
              </w:rPr>
              <w:t xml:space="preserve"> сродним научним дисциплинама; т</w:t>
            </w:r>
            <w:r w:rsidRPr="00C7182B">
              <w:rPr>
                <w:lang w:val="sr-Cyrl-RS" w:eastAsia="en-US"/>
              </w:rPr>
              <w:t xml:space="preserve">еоријски приступи у социјалној психологији </w:t>
            </w:r>
          </w:p>
          <w:p w14:paraId="3ECA9BF0" w14:textId="77777777" w:rsidR="00C7182B" w:rsidRPr="00500A31" w:rsidRDefault="00C7182B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>
              <w:rPr>
                <w:lang w:val="sr-Cyrl-RS" w:eastAsia="en-US"/>
              </w:rPr>
              <w:t>Процеси с</w:t>
            </w:r>
            <w:r>
              <w:rPr>
                <w:lang w:eastAsia="en-US"/>
              </w:rPr>
              <w:t>оцијализациј</w:t>
            </w:r>
            <w:r>
              <w:rPr>
                <w:lang w:val="sr-Cyrl-RS" w:eastAsia="en-US"/>
              </w:rPr>
              <w:t>е</w:t>
            </w:r>
            <w:r>
              <w:rPr>
                <w:lang w:eastAsia="en-US"/>
              </w:rPr>
              <w:t xml:space="preserve"> </w:t>
            </w:r>
            <w:r>
              <w:rPr>
                <w:lang w:val="sr-Cyrl-RS" w:eastAsia="en-US"/>
              </w:rPr>
              <w:t>– схватања и проблеми</w:t>
            </w:r>
          </w:p>
          <w:p w14:paraId="7DCD256B" w14:textId="77777777" w:rsidR="00C7182B" w:rsidRPr="00500A31" w:rsidRDefault="00C7182B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Процеси социјализације </w:t>
            </w:r>
            <w:r>
              <w:rPr>
                <w:lang w:val="sr-Cyrl-RS" w:eastAsia="en-US"/>
              </w:rPr>
              <w:t>– социјално учење (класично условљавање, инструментално условљавање, опсервационо условљавање)</w:t>
            </w:r>
          </w:p>
          <w:p w14:paraId="422174E7" w14:textId="77777777" w:rsidR="00C7182B" w:rsidRPr="00500A31" w:rsidRDefault="00C7182B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Процеси социјализације </w:t>
            </w:r>
            <w:r>
              <w:rPr>
                <w:lang w:val="sr-Cyrl-RS" w:eastAsia="en-US"/>
              </w:rPr>
              <w:t>– социјално учење (учење по моделу, учење увиђањем); услови социјализације</w:t>
            </w:r>
          </w:p>
          <w:p w14:paraId="188EA5A6" w14:textId="77777777" w:rsidR="00C7182B" w:rsidRPr="00063F65" w:rsidRDefault="00C7182B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А</w:t>
            </w:r>
            <w:r w:rsidRPr="00063F65">
              <w:rPr>
                <w:lang w:eastAsia="en-US"/>
              </w:rPr>
              <w:t>генси социјализације</w:t>
            </w:r>
            <w:r w:rsidRPr="00063F65">
              <w:rPr>
                <w:lang w:val="sr-Cyrl-RS" w:eastAsia="en-US"/>
              </w:rPr>
              <w:t xml:space="preserve"> (породица, школа, вршњаци, средства масовних комуникација), социјализација одраслих</w:t>
            </w:r>
          </w:p>
          <w:p w14:paraId="3375A214" w14:textId="77777777" w:rsidR="00C7182B" w:rsidRPr="00063F65" w:rsidRDefault="00C7182B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И</w:t>
            </w:r>
            <w:r w:rsidRPr="00063F65">
              <w:rPr>
                <w:lang w:eastAsia="en-US"/>
              </w:rPr>
              <w:t>звори социјализације</w:t>
            </w:r>
          </w:p>
          <w:p w14:paraId="42D7ABC3" w14:textId="77777777" w:rsidR="00C7182B" w:rsidRPr="00063F65" w:rsidRDefault="00C7182B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Социјализација основних психичких функција</w:t>
            </w:r>
          </w:p>
          <w:p w14:paraId="66E53127" w14:textId="77777777" w:rsidR="00C7182B" w:rsidRPr="00063F65" w:rsidRDefault="00C7182B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Социјализација и мотивација – схватања о мотивима и врстама мотива, социјализација биолошких потреба, социјални мотиви усмерени на обезбеђење личне егзистенције и афирмацију</w:t>
            </w:r>
          </w:p>
          <w:p w14:paraId="019B92CB" w14:textId="1252B4F2" w:rsidR="00C7182B" w:rsidRPr="00063F65" w:rsidRDefault="00063F65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Ставови и промена става: утицај на мисли и осећања</w:t>
            </w:r>
          </w:p>
          <w:p w14:paraId="485B1F42" w14:textId="294D1CE7" w:rsidR="00C7182B" w:rsidRPr="00B56295" w:rsidRDefault="00063F65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Конформизам: утицај на понашање</w:t>
            </w:r>
          </w:p>
          <w:p w14:paraId="0E5A89FC" w14:textId="426C47A3" w:rsidR="00B56295" w:rsidRPr="00063F65" w:rsidRDefault="00B56295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>
              <w:rPr>
                <w:lang w:val="sr-Cyrl-RS" w:eastAsia="en-US"/>
              </w:rPr>
              <w:t>Антидемократска оријентација и ауторитарна личност</w:t>
            </w:r>
          </w:p>
          <w:p w14:paraId="6ACAF294" w14:textId="1A34CAAA" w:rsidR="00C7182B" w:rsidRPr="00063F65" w:rsidRDefault="00063F65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Интерперсонална привлачност</w:t>
            </w:r>
          </w:p>
          <w:p w14:paraId="06C907A3" w14:textId="63412D10" w:rsidR="00C7182B" w:rsidRPr="00063F65" w:rsidRDefault="00063F65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Просоцијално понашање</w:t>
            </w:r>
          </w:p>
          <w:p w14:paraId="54C4F570" w14:textId="08D1291C" w:rsidR="00063F65" w:rsidRPr="00063F65" w:rsidRDefault="00063F65" w:rsidP="00C7182B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val="sr-Cyrl-RS" w:eastAsia="en-US"/>
              </w:rPr>
              <w:t>Агресија</w:t>
            </w:r>
          </w:p>
          <w:p w14:paraId="727F2A4C" w14:textId="2B1D17A3" w:rsidR="00C7182B" w:rsidRPr="00B56295" w:rsidRDefault="00C7182B" w:rsidP="00B56295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59" w:hanging="283"/>
              <w:jc w:val="both"/>
              <w:rPr>
                <w:lang w:eastAsia="en-US"/>
              </w:rPr>
            </w:pPr>
            <w:r w:rsidRPr="00063F65">
              <w:rPr>
                <w:lang w:eastAsia="en-US"/>
              </w:rPr>
              <w:t>Предрасуде</w:t>
            </w:r>
          </w:p>
          <w:p w14:paraId="204BA2C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0AE93244" w:rsidR="00965390" w:rsidRPr="00B56295" w:rsidRDefault="00B56295" w:rsidP="000D1064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t xml:space="preserve">На часовима вежби анализирају се и интерпретирају социјално-психолошки феномени кроз примере из свакодневног живота, анализу истраживања, књига, филмова и других текстуалних и аудио-визуелних материјала релевантних за теме </w:t>
            </w:r>
            <w:r>
              <w:rPr>
                <w:lang w:val="sr-Cyrl-RS"/>
              </w:rPr>
              <w:t xml:space="preserve">које се обрађују на </w:t>
            </w:r>
            <w:r w:rsidR="00BB1343">
              <w:rPr>
                <w:lang w:val="sr-Cyrl-RS"/>
              </w:rPr>
              <w:t>ч</w:t>
            </w:r>
            <w:r>
              <w:rPr>
                <w:lang w:val="sr-Cyrl-RS"/>
              </w:rPr>
              <w:t>асовима предавања</w:t>
            </w:r>
            <w:r>
              <w:t>. Практична настава обухвата дискусије, критичко разматрање обрађених феномена и примену теоријских концепата на конкретне социјалне ситуације, уз активно учешће студената.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6E32AA81" w14:textId="16928573" w:rsidR="00F52788" w:rsidRPr="00F52788" w:rsidRDefault="00F52788" w:rsidP="00F52788">
            <w:pPr>
              <w:pStyle w:val="ListParagraph"/>
              <w:numPr>
                <w:ilvl w:val="0"/>
                <w:numId w:val="6"/>
              </w:numPr>
              <w:ind w:left="340" w:hanging="270"/>
              <w:rPr>
                <w:lang w:val="sr-Cyrl-RS"/>
              </w:rPr>
            </w:pPr>
            <w:r w:rsidRPr="000E2494">
              <w:t xml:space="preserve">Рот, Н. (2010). </w:t>
            </w:r>
            <w:r w:rsidRPr="00F52788">
              <w:rPr>
                <w:i/>
              </w:rPr>
              <w:t>Основи социјалне психологије</w:t>
            </w:r>
            <w:r w:rsidRPr="000E2494">
              <w:t>. Завод за уџбенике и наставна средства</w:t>
            </w:r>
            <w:r>
              <w:rPr>
                <w:lang w:val="sr-Cyrl-RS"/>
              </w:rPr>
              <w:t>, стране:</w:t>
            </w:r>
            <w:r w:rsidRPr="00F52788">
              <w:rPr>
                <w:lang w:val="sr-Cyrl-RS"/>
              </w:rPr>
              <w:t xml:space="preserve"> 8</w:t>
            </w:r>
            <w:r>
              <w:t>–</w:t>
            </w:r>
            <w:r w:rsidRPr="00F52788">
              <w:rPr>
                <w:lang w:val="sr-Cyrl-RS"/>
              </w:rPr>
              <w:t>19, 57</w:t>
            </w:r>
            <w:r>
              <w:t>–</w:t>
            </w:r>
            <w:r w:rsidRPr="00F52788">
              <w:rPr>
                <w:lang w:val="sr-Cyrl-RS"/>
              </w:rPr>
              <w:t>62, 72</w:t>
            </w:r>
            <w:r>
              <w:t>–</w:t>
            </w:r>
            <w:r w:rsidRPr="00F52788">
              <w:rPr>
                <w:lang w:val="sr-Cyrl-RS"/>
              </w:rPr>
              <w:t>149, 186</w:t>
            </w:r>
            <w:r>
              <w:t>–</w:t>
            </w:r>
            <w:r w:rsidRPr="00F52788">
              <w:rPr>
                <w:lang w:val="sr-Cyrl-RS"/>
              </w:rPr>
              <w:t>268</w:t>
            </w:r>
            <w:r w:rsidR="00B56295">
              <w:rPr>
                <w:lang w:val="sr-Cyrl-RS"/>
              </w:rPr>
              <w:t>,</w:t>
            </w:r>
            <w:r w:rsidRPr="00F52788">
              <w:rPr>
                <w:lang w:val="sr-Cyrl-RS"/>
              </w:rPr>
              <w:t xml:space="preserve"> </w:t>
            </w:r>
            <w:r w:rsidR="00B56295">
              <w:rPr>
                <w:lang w:val="sr-Cyrl-RS"/>
              </w:rPr>
              <w:t>336</w:t>
            </w:r>
            <w:r w:rsidR="00B56295">
              <w:t>–</w:t>
            </w:r>
            <w:r w:rsidR="00B56295">
              <w:rPr>
                <w:lang w:val="sr-Cyrl-RS"/>
              </w:rPr>
              <w:t>353</w:t>
            </w:r>
            <w:r w:rsidRPr="000E2494">
              <w:t xml:space="preserve"> </w:t>
            </w:r>
            <w:r>
              <w:t>(</w:t>
            </w:r>
            <w:r w:rsidRPr="00F52788">
              <w:rPr>
                <w:lang w:val="sr-Cyrl-RS"/>
              </w:rPr>
              <w:t>1</w:t>
            </w:r>
            <w:r w:rsidR="00B56295">
              <w:rPr>
                <w:lang w:val="sr-Cyrl-RS"/>
              </w:rPr>
              <w:t>92</w:t>
            </w:r>
            <w:r w:rsidRPr="00F52788">
              <w:rPr>
                <w:lang w:val="sr-Cyrl-RS"/>
              </w:rPr>
              <w:t xml:space="preserve"> стран</w:t>
            </w:r>
            <w:r w:rsidR="00B56295">
              <w:rPr>
                <w:lang w:val="sr-Cyrl-RS"/>
              </w:rPr>
              <w:t>е</w:t>
            </w:r>
            <w:r w:rsidRPr="00F52788">
              <w:rPr>
                <w:lang w:val="sr-Cyrl-RS"/>
              </w:rPr>
              <w:t>)</w:t>
            </w:r>
          </w:p>
          <w:p w14:paraId="1E2161D0" w14:textId="69CED3FD" w:rsidR="00965390" w:rsidRPr="00F52788" w:rsidRDefault="00F52788" w:rsidP="00F52788">
            <w:pPr>
              <w:pStyle w:val="ListParagraph"/>
              <w:numPr>
                <w:ilvl w:val="0"/>
                <w:numId w:val="6"/>
              </w:numPr>
              <w:ind w:left="340" w:hanging="270"/>
              <w:rPr>
                <w:lang w:val="sr-Cyrl-RS"/>
              </w:rPr>
            </w:pPr>
            <w:r w:rsidRPr="006E51AA">
              <w:lastRenderedPageBreak/>
              <w:t xml:space="preserve">Аронсон, Е., </w:t>
            </w:r>
            <w:r w:rsidRPr="00F52788">
              <w:rPr>
                <w:lang w:val="sr-Cyrl-RS"/>
              </w:rPr>
              <w:t>В</w:t>
            </w:r>
            <w:r w:rsidRPr="006E51AA">
              <w:t xml:space="preserve">илсон, Т. Д. </w:t>
            </w:r>
            <w:r w:rsidRPr="00F52788">
              <w:rPr>
                <w:lang w:val="sr-Cyrl-RS"/>
              </w:rPr>
              <w:t xml:space="preserve">и </w:t>
            </w:r>
            <w:r w:rsidRPr="006E51AA">
              <w:t>Акерт, Р. М</w:t>
            </w:r>
            <w:r w:rsidRPr="00F52788">
              <w:rPr>
                <w:lang w:val="sr-Cyrl-RS"/>
              </w:rPr>
              <w:t xml:space="preserve">. </w:t>
            </w:r>
            <w:r w:rsidRPr="006E51AA">
              <w:t>(20</w:t>
            </w:r>
            <w:r w:rsidRPr="00F52788">
              <w:rPr>
                <w:lang w:val="sr-Cyrl-RS"/>
              </w:rPr>
              <w:t>13</w:t>
            </w:r>
            <w:r w:rsidRPr="006E51AA">
              <w:t xml:space="preserve">). </w:t>
            </w:r>
            <w:r w:rsidRPr="00F52788">
              <w:rPr>
                <w:i/>
              </w:rPr>
              <w:t>Социјална психологија</w:t>
            </w:r>
            <w:r w:rsidRPr="00F52788">
              <w:rPr>
                <w:lang w:val="sr-Cyrl-RS"/>
              </w:rPr>
              <w:t xml:space="preserve"> (5. изд.)</w:t>
            </w:r>
            <w:r w:rsidRPr="006E51AA">
              <w:t>. Мате</w:t>
            </w:r>
            <w:r>
              <w:rPr>
                <w:lang w:val="sr-Cyrl-RS"/>
              </w:rPr>
              <w:t>, стране</w:t>
            </w:r>
            <w:r w:rsidRPr="00F52788">
              <w:rPr>
                <w:lang w:val="sr-Cyrl-RS"/>
              </w:rPr>
              <w:t>198</w:t>
            </w:r>
            <w:r>
              <w:t>–</w:t>
            </w:r>
            <w:r w:rsidRPr="00F52788">
              <w:rPr>
                <w:lang w:val="sr-Cyrl-RS"/>
              </w:rPr>
              <w:t>281, 317</w:t>
            </w:r>
            <w:r>
              <w:t>–</w:t>
            </w:r>
            <w:r w:rsidRPr="00F52788">
              <w:rPr>
                <w:lang w:val="sr-Cyrl-RS"/>
              </w:rPr>
              <w:t>473</w:t>
            </w:r>
            <w:r>
              <w:t xml:space="preserve"> (239 </w:t>
            </w:r>
            <w:r w:rsidRPr="00F52788">
              <w:rPr>
                <w:lang w:val="sr-Cyrl-RS"/>
              </w:rPr>
              <w:t>страна</w:t>
            </w:r>
            <w:r>
              <w:t>)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23484CA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F52788">
              <w:rPr>
                <w:b/>
                <w:lang w:val="sr-Cyrl-RS"/>
              </w:rPr>
              <w:t xml:space="preserve"> </w:t>
            </w:r>
            <w:r w:rsidR="00F52788" w:rsidRPr="00FD620E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5463133D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F52788">
              <w:rPr>
                <w:b/>
                <w:lang w:val="sr-Cyrl-RS"/>
              </w:rPr>
              <w:t xml:space="preserve"> </w:t>
            </w:r>
            <w:bookmarkStart w:id="0" w:name="_GoBack"/>
            <w:r w:rsidR="00F52788" w:rsidRPr="00FD620E">
              <w:rPr>
                <w:lang w:val="sr-Cyrl-RS"/>
              </w:rPr>
              <w:t>2</w:t>
            </w:r>
            <w:bookmarkEnd w:id="0"/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6F0AE10C" w:rsidR="00965390" w:rsidRPr="00E3746D" w:rsidRDefault="005E731A" w:rsidP="000D1064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Интерактивна настава, демонстрација феномена, проблемска настава, дискусија, групни рад, анализа текстуалних и аудио-визуелних материјала и самостални рад студената.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0D1064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0D1064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0D106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0D106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256F5BA9" w:rsidR="00965390" w:rsidRPr="00E3746D" w:rsidRDefault="00965390" w:rsidP="000D1064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0D106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0F687615" w:rsidR="00965390" w:rsidRPr="005E731A" w:rsidRDefault="005E731A" w:rsidP="000D106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5E731A">
              <w:rPr>
                <w:bCs/>
                <w:lang w:val="sr-Cyrl-R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74CDF302" w:rsidR="00965390" w:rsidRPr="005E731A" w:rsidRDefault="005E731A" w:rsidP="000D1064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20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A5B72DB" w14:textId="3586CCAF" w:rsidR="00965390" w:rsidRPr="005E731A" w:rsidRDefault="005E731A" w:rsidP="000D106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22A6D138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 w:rsidR="005E731A"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77200683" w:rsidR="00965390" w:rsidRPr="005E731A" w:rsidRDefault="005E731A" w:rsidP="000D1064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50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05256097" w:rsidR="00965390" w:rsidRPr="005E731A" w:rsidRDefault="005E731A" w:rsidP="000D106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5E731A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0D1064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93B42" w14:textId="77777777" w:rsidR="00B72827" w:rsidRDefault="00B72827">
      <w:r>
        <w:separator/>
      </w:r>
    </w:p>
  </w:endnote>
  <w:endnote w:type="continuationSeparator" w:id="0">
    <w:p w14:paraId="77A8CCA8" w14:textId="77777777" w:rsidR="00B72827" w:rsidRDefault="00B7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C7182B" w:rsidRPr="00FE69F4" w:rsidRDefault="00C7182B" w:rsidP="00A17D22">
    <w:pPr>
      <w:pStyle w:val="Footer"/>
      <w:jc w:val="center"/>
      <w:rPr>
        <w:lang w:val="sr-Cyrl-RS"/>
      </w:rPr>
    </w:pPr>
    <w:r w:rsidRPr="00A17D22">
      <w:t>www.filfak.ni.ac.</w:t>
    </w:r>
    <w:r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3D86D" w14:textId="77777777" w:rsidR="00B72827" w:rsidRDefault="00B72827">
      <w:r>
        <w:separator/>
      </w:r>
    </w:p>
  </w:footnote>
  <w:footnote w:type="continuationSeparator" w:id="0">
    <w:p w14:paraId="1E1C9B43" w14:textId="77777777" w:rsidR="00B72827" w:rsidRDefault="00B72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C7182B" w:rsidRDefault="00C7182B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D1064" w14:paraId="22D01887" w14:textId="77777777" w:rsidTr="00C90B99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2A311354" w14:textId="77777777" w:rsidR="000D1064" w:rsidRPr="00A17D22" w:rsidRDefault="000D1064" w:rsidP="00C90B99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5B450735" wp14:editId="02326DC6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7BF45AC" w14:textId="77777777" w:rsidR="000D1064" w:rsidRPr="004B02EB" w:rsidRDefault="000D1064" w:rsidP="00C90B9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FE0AE40" w14:textId="77777777" w:rsidR="000D1064" w:rsidRPr="004B02EB" w:rsidRDefault="000D1064" w:rsidP="00C90B99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2989B421" w14:textId="77777777" w:rsidR="000D1064" w:rsidRDefault="000D1064" w:rsidP="00C90B99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63A9FF86" wp14:editId="0BBC932C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D1064" w14:paraId="06A40306" w14:textId="77777777" w:rsidTr="00C90B99">
      <w:trPr>
        <w:trHeight w:val="467"/>
        <w:jc w:val="center"/>
      </w:trPr>
      <w:tc>
        <w:tcPr>
          <w:tcW w:w="1515" w:type="dxa"/>
          <w:vMerge/>
        </w:tcPr>
        <w:p w14:paraId="2449B1E9" w14:textId="77777777" w:rsidR="000D1064" w:rsidRPr="00A17D22" w:rsidRDefault="000D1064" w:rsidP="00C90B99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3A3AFA55" w14:textId="77777777" w:rsidR="000D1064" w:rsidRPr="00391375" w:rsidRDefault="000D1064" w:rsidP="00C90B99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03A25BAF" w14:textId="77777777" w:rsidR="000D1064" w:rsidRPr="004B02EB" w:rsidRDefault="000D1064" w:rsidP="00C90B99">
          <w:pPr>
            <w:pStyle w:val="Header"/>
            <w:jc w:val="right"/>
            <w:rPr>
              <w:lang w:val="sr-Cyrl-CS"/>
            </w:rPr>
          </w:pPr>
        </w:p>
      </w:tc>
    </w:tr>
    <w:tr w:rsidR="000D1064" w14:paraId="2F2C8DB4" w14:textId="77777777" w:rsidTr="00C90B99">
      <w:trPr>
        <w:trHeight w:val="449"/>
        <w:jc w:val="center"/>
      </w:trPr>
      <w:tc>
        <w:tcPr>
          <w:tcW w:w="1515" w:type="dxa"/>
          <w:vMerge/>
        </w:tcPr>
        <w:p w14:paraId="5D14A45E" w14:textId="77777777" w:rsidR="000D1064" w:rsidRPr="00A17D22" w:rsidRDefault="000D1064" w:rsidP="00C90B99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7BF283E9" w14:textId="77777777" w:rsidR="000D1064" w:rsidRPr="00432268" w:rsidRDefault="000D1064" w:rsidP="00C90B99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21BB72B7" w14:textId="77777777" w:rsidR="000D1064" w:rsidRPr="004B02EB" w:rsidRDefault="000D1064" w:rsidP="00C90B99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C7182B" w:rsidRDefault="00C7182B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AA33D6"/>
    <w:multiLevelType w:val="hybridMultilevel"/>
    <w:tmpl w:val="9DD0A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46500"/>
    <w:multiLevelType w:val="hybridMultilevel"/>
    <w:tmpl w:val="E544F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AA5239"/>
    <w:multiLevelType w:val="multilevel"/>
    <w:tmpl w:val="52B0B286"/>
    <w:lvl w:ilvl="0">
      <w:start w:val="1"/>
      <w:numFmt w:val="decimal"/>
      <w:lvlText w:val="%1."/>
      <w:lvlJc w:val="left"/>
      <w:pPr>
        <w:ind w:left="840" w:hanging="360"/>
      </w:pPr>
      <w:rPr>
        <w:b w:val="0"/>
        <w:i w:val="0"/>
        <w:color w:val="000000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63F65"/>
    <w:rsid w:val="00082B17"/>
    <w:rsid w:val="000A64BA"/>
    <w:rsid w:val="000B6872"/>
    <w:rsid w:val="000B6B79"/>
    <w:rsid w:val="000C6657"/>
    <w:rsid w:val="000D1064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1A38"/>
    <w:rsid w:val="003A701D"/>
    <w:rsid w:val="003B00A0"/>
    <w:rsid w:val="003D0EF0"/>
    <w:rsid w:val="003F0AB0"/>
    <w:rsid w:val="003F5FEA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24E8A"/>
    <w:rsid w:val="00560C24"/>
    <w:rsid w:val="005870A7"/>
    <w:rsid w:val="00596126"/>
    <w:rsid w:val="005A19FE"/>
    <w:rsid w:val="005A3432"/>
    <w:rsid w:val="005C27B3"/>
    <w:rsid w:val="005E731A"/>
    <w:rsid w:val="006063CF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47B96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56295"/>
    <w:rsid w:val="00B72827"/>
    <w:rsid w:val="00BB1343"/>
    <w:rsid w:val="00BC352B"/>
    <w:rsid w:val="00BC7963"/>
    <w:rsid w:val="00BF1068"/>
    <w:rsid w:val="00C06D74"/>
    <w:rsid w:val="00C129E1"/>
    <w:rsid w:val="00C17332"/>
    <w:rsid w:val="00C20958"/>
    <w:rsid w:val="00C30837"/>
    <w:rsid w:val="00C53247"/>
    <w:rsid w:val="00C60420"/>
    <w:rsid w:val="00C7182B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12D8C"/>
    <w:rsid w:val="00E15B35"/>
    <w:rsid w:val="00E24AEA"/>
    <w:rsid w:val="00E3746D"/>
    <w:rsid w:val="00EB3393"/>
    <w:rsid w:val="00EB6085"/>
    <w:rsid w:val="00F05022"/>
    <w:rsid w:val="00F136BA"/>
    <w:rsid w:val="00F177C3"/>
    <w:rsid w:val="00F21D03"/>
    <w:rsid w:val="00F22BE1"/>
    <w:rsid w:val="00F2449B"/>
    <w:rsid w:val="00F25667"/>
    <w:rsid w:val="00F36C17"/>
    <w:rsid w:val="00F4203A"/>
    <w:rsid w:val="00F52788"/>
    <w:rsid w:val="00F60376"/>
    <w:rsid w:val="00F6121B"/>
    <w:rsid w:val="00F63E79"/>
    <w:rsid w:val="00F7600D"/>
    <w:rsid w:val="00F97C79"/>
    <w:rsid w:val="00FA3F42"/>
    <w:rsid w:val="00FB6724"/>
    <w:rsid w:val="00FC29CE"/>
    <w:rsid w:val="00FD620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527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52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5</cp:revision>
  <cp:lastPrinted>2008-06-10T11:57:00Z</cp:lastPrinted>
  <dcterms:created xsi:type="dcterms:W3CDTF">2026-06-09T18:50:00Z</dcterms:created>
  <dcterms:modified xsi:type="dcterms:W3CDTF">2026-06-22T23:17:00Z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0b3c42ca-08b8-4acd-8a23-4a6f53055e4e</vt:lpwstr>
  </property>
</Properties>
</file>